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3A" w:rsidRPr="00EB48F6" w:rsidRDefault="00EB48F6" w:rsidP="00EB48F6">
      <w:pPr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  <w:lang w:eastAsia="ru-RU"/>
        </w:rPr>
      </w:pPr>
      <w:r w:rsidRPr="00EB48F6">
        <w:rPr>
          <w:rFonts w:ascii="Times New Roman" w:eastAsia="Calibri" w:hAnsi="Times New Roman" w:cs="Times New Roman"/>
          <w:b/>
          <w:bCs/>
          <w:iCs/>
          <w:sz w:val="40"/>
          <w:szCs w:val="40"/>
          <w:lang w:eastAsia="ru-RU"/>
        </w:rPr>
        <w:t>Региональные нормативные документы</w:t>
      </w:r>
    </w:p>
    <w:p w:rsidR="00EB48F6" w:rsidRPr="00EB48F6" w:rsidRDefault="00EB48F6" w:rsidP="00EB48F6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Закона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16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июня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2014 г. № 48 «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Об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образовании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Закона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15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июля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2011 г. №38 «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Об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утверждении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социально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экономического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2025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года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Указа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Главы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16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июня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2017 г. № 135 «О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формировании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общереспубликанской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системы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выявления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молодых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талантов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постановления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24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декабря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2013 г. № 704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Инвестиционной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2025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года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постановления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23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декабря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2014 г. № 664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государственной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программы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образования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».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Концепция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своему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содержанию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связана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с 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важнейшими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федеральными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документами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-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паспортами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трех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приоритетных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проектов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сферы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образования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Российской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Федерации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: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приоритетного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Создание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современной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образовательной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среды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для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школьников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»,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Совета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Президенте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Российской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Федерации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приоритетным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протокол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25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_______2016 г. № 9);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приоритетного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Современная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цифровая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образовательная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среда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Российской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Федерации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утвержденным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Совета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Президенте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Российской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Федерации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приоритетным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протокол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25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2016 г. № 9);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приоритетного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Доступное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дополнительное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для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детей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»,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Совета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Президенте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Российской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Федерации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приоритетным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протокол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30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ноября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2016 г. № 11).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Кроме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того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разработке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Концепции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были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учтены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положения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следующих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документов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: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постановление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23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января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2019 г. № 8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государственной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программы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Доступная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среда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постановление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28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февраля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2017 г. № 47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государственной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программы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информационно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коммуникационной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инфраструктуры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регионального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Современная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школа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»,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lastRenderedPageBreak/>
        <w:t>утвержденный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новой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редакции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Совета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Главе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проектной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протокол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19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2021 г,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регионального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Молодые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профессионалы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Повышение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конкурентоспособности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профессионального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образования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)», 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утвержденный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новой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редакции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Совета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Главе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проектной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протокол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19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2021 г. № 11/7-09/438);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регионального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Успех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каждого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ребенка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утвержденный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новой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редакции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Совета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Главе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проектной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протокол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19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2021 г.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регионального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Цифровая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образовательная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среда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»,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утвержденный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новой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редакции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Совета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Главе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проектной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протокол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19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2021 г.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регионального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Патриотическое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воспитание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»,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утвержденный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новой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редакции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Совета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Главе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проектной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протокол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19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2021 г.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паспорт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регионального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Социальная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активность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>»,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утвержденный</w:t>
      </w:r>
      <w:proofErr w:type="spellEnd"/>
      <w:proofErr w:type="gram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новой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редакции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Совета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Главе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проектной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в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протокол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19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2021 г.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  <w:proofErr w:type="gram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4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2018г.№211-р;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29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2018г.№236-р;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24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июня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2021 г. jNo231-p;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5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июля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2019 г.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192-р;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5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июля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2019 г.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188-р;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5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июля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2019 г.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185-р;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29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июля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2019 г. № 209-р;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октября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lastRenderedPageBreak/>
        <w:t>2019г.№285-р;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10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ноября</w:t>
      </w:r>
      <w:proofErr w:type="spellEnd"/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2020 г. № 298-р;</w:t>
      </w:r>
    </w:p>
    <w:p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распоряжение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Правительства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spellEnd"/>
      <w:r w:rsidRPr="00EB48F6">
        <w:rPr>
          <w:rFonts w:ascii="Times New Roman" w:eastAsia="HiddenHorzOCR" w:hAnsi="Times New Roman" w:cs="Times New Roman"/>
          <w:sz w:val="28"/>
          <w:szCs w:val="28"/>
        </w:rPr>
        <w:t xml:space="preserve"> 24 </w:t>
      </w:r>
      <w:proofErr w:type="spellStart"/>
      <w:r w:rsidRPr="00EB48F6">
        <w:rPr>
          <w:rFonts w:ascii="Times New Roman" w:eastAsia="HiddenHorzOCR" w:hAnsi="Times New Roman" w:cs="Times New Roman"/>
          <w:sz w:val="28"/>
          <w:szCs w:val="28"/>
        </w:rPr>
        <w:t>июня</w:t>
      </w:r>
      <w:proofErr w:type="spellEnd"/>
    </w:p>
    <w:p w:rsidR="00EB48F6" w:rsidRPr="00EB48F6" w:rsidRDefault="00EB48F6" w:rsidP="00EB4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2021 г. № 232-р.</w:t>
      </w:r>
    </w:p>
    <w:sectPr w:rsidR="00EB48F6" w:rsidRPr="00EB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93A"/>
    <w:rsid w:val="00EB48F6"/>
    <w:rsid w:val="00FC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Алпият</dc:creator>
  <cp:keywords/>
  <dc:description/>
  <cp:lastModifiedBy>Алпият</cp:lastModifiedBy>
  <cp:revision>2</cp:revision>
  <dcterms:created xsi:type="dcterms:W3CDTF">2025-04-18T14:00:00Z</dcterms:created>
  <dcterms:modified xsi:type="dcterms:W3CDTF">2025-04-18T14:01:00Z</dcterms:modified>
</cp:coreProperties>
</file>